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2A71" w14:textId="77777777" w:rsidR="00C03EBC" w:rsidRPr="00C03EBC" w:rsidRDefault="00C03EBC" w:rsidP="00C03EBC">
      <w:pPr>
        <w:widowControl w:val="0"/>
        <w:ind w:right="400"/>
        <w:rPr>
          <w:rFonts w:ascii="Arial" w:hAnsi="Arial" w:cs="Arial"/>
          <w:b/>
          <w:bCs/>
          <w:sz w:val="28"/>
          <w:szCs w:val="28"/>
        </w:rPr>
      </w:pPr>
      <w:r w:rsidRPr="00C03EBC">
        <w:rPr>
          <w:rFonts w:ascii="Arial" w:hAnsi="Arial" w:cs="Arial"/>
          <w:b/>
          <w:bCs/>
          <w:sz w:val="28"/>
          <w:szCs w:val="28"/>
        </w:rPr>
        <w:t>Job Description</w:t>
      </w:r>
      <w:bookmarkStart w:id="0" w:name="_GoBack"/>
      <w:bookmarkEnd w:id="0"/>
    </w:p>
    <w:p w14:paraId="484FFA08" w14:textId="55B862CA" w:rsidR="00C03EBC" w:rsidRPr="00C03EBC" w:rsidRDefault="00C03EBC" w:rsidP="00C03EBC">
      <w:pPr>
        <w:widowControl w:val="0"/>
        <w:ind w:right="400"/>
        <w:rPr>
          <w:rFonts w:ascii="Arial" w:hAnsi="Arial" w:cs="Arial"/>
          <w:b/>
          <w:bCs/>
        </w:rPr>
      </w:pPr>
      <w:r w:rsidRPr="00C03EBC">
        <w:rPr>
          <w:rFonts w:ascii="Arial" w:hAnsi="Arial" w:cs="Arial"/>
          <w:b/>
          <w:bCs/>
        </w:rPr>
        <w:t xml:space="preserve">Job Title: </w:t>
      </w:r>
      <w:r w:rsidRPr="00C03EBC">
        <w:rPr>
          <w:rFonts w:ascii="Arial" w:hAnsi="Arial" w:cs="Arial"/>
        </w:rPr>
        <w:t xml:space="preserve">  </w:t>
      </w:r>
      <w:r w:rsidRPr="00C03EBC">
        <w:rPr>
          <w:rFonts w:ascii="Arial" w:hAnsi="Arial" w:cs="Arial"/>
        </w:rPr>
        <w:tab/>
      </w:r>
      <w:r w:rsidRPr="00C03EBC">
        <w:rPr>
          <w:rFonts w:ascii="Arial" w:hAnsi="Arial" w:cs="Arial"/>
        </w:rPr>
        <w:tab/>
      </w:r>
      <w:r w:rsidRPr="00A120F4">
        <w:rPr>
          <w:rFonts w:ascii="Arial" w:hAnsi="Arial" w:cs="Arial"/>
          <w:b/>
          <w:bCs/>
        </w:rPr>
        <w:t>Case Work Co-</w:t>
      </w:r>
      <w:r w:rsidR="003C5236">
        <w:rPr>
          <w:rFonts w:ascii="Arial" w:hAnsi="Arial" w:cs="Arial"/>
          <w:b/>
          <w:bCs/>
        </w:rPr>
        <w:t>ordinator</w:t>
      </w:r>
      <w:r w:rsidR="00CC429F">
        <w:rPr>
          <w:rFonts w:ascii="Arial" w:hAnsi="Arial" w:cs="Arial"/>
          <w:b/>
          <w:bCs/>
        </w:rPr>
        <w:t xml:space="preserve"> (West and Central London)</w:t>
      </w:r>
    </w:p>
    <w:p w14:paraId="3F37DB99" w14:textId="264B6ECF" w:rsidR="00C03EBC" w:rsidRPr="00C03EBC" w:rsidRDefault="00C03EBC" w:rsidP="00C03EBC">
      <w:pPr>
        <w:widowControl w:val="0"/>
        <w:ind w:right="400"/>
        <w:rPr>
          <w:rFonts w:ascii="Arial" w:hAnsi="Arial" w:cs="Arial"/>
        </w:rPr>
      </w:pPr>
      <w:r w:rsidRPr="00C03EBC">
        <w:rPr>
          <w:rFonts w:ascii="Arial" w:hAnsi="Arial" w:cs="Arial"/>
          <w:b/>
          <w:bCs/>
        </w:rPr>
        <w:t>Salary:</w:t>
      </w:r>
      <w:r w:rsidRPr="00C03EBC">
        <w:rPr>
          <w:rFonts w:ascii="Arial" w:hAnsi="Arial" w:cs="Arial"/>
          <w:b/>
          <w:bCs/>
        </w:rPr>
        <w:tab/>
      </w:r>
      <w:r w:rsidRPr="00C03EBC">
        <w:rPr>
          <w:rFonts w:ascii="Arial" w:hAnsi="Arial" w:cs="Arial"/>
          <w:b/>
          <w:bCs/>
        </w:rPr>
        <w:tab/>
      </w:r>
      <w:r w:rsidR="00F5193B">
        <w:rPr>
          <w:rFonts w:ascii="Arial" w:hAnsi="Arial" w:cs="Arial"/>
          <w:bCs/>
        </w:rPr>
        <w:t>£27</w:t>
      </w:r>
      <w:r w:rsidRPr="00C03EBC">
        <w:rPr>
          <w:rFonts w:ascii="Arial" w:hAnsi="Arial" w:cs="Arial"/>
          <w:bCs/>
        </w:rPr>
        <w:t xml:space="preserve">,000 </w:t>
      </w:r>
      <w:r w:rsidR="003C5236">
        <w:rPr>
          <w:rFonts w:ascii="Arial" w:hAnsi="Arial" w:cs="Arial"/>
          <w:bCs/>
        </w:rPr>
        <w:t xml:space="preserve">pro-rata </w:t>
      </w:r>
      <w:r w:rsidRPr="00C03EBC">
        <w:rPr>
          <w:rFonts w:ascii="Arial" w:hAnsi="Arial" w:cs="Arial"/>
          <w:bCs/>
        </w:rPr>
        <w:t>depending on experience</w:t>
      </w:r>
    </w:p>
    <w:p w14:paraId="5CF05C7D" w14:textId="08473DE5" w:rsidR="00C03EBC" w:rsidRPr="00C03EBC" w:rsidRDefault="00C03EBC" w:rsidP="00C03EBC">
      <w:pPr>
        <w:widowControl w:val="0"/>
        <w:ind w:right="400"/>
        <w:rPr>
          <w:rFonts w:ascii="Arial" w:hAnsi="Arial" w:cs="Arial"/>
        </w:rPr>
      </w:pPr>
      <w:r w:rsidRPr="00C03EBC">
        <w:rPr>
          <w:rFonts w:ascii="Arial" w:hAnsi="Arial" w:cs="Arial"/>
          <w:b/>
          <w:bCs/>
        </w:rPr>
        <w:t>Responsible to:</w:t>
      </w:r>
      <w:r w:rsidRPr="00C03EBC">
        <w:rPr>
          <w:rFonts w:ascii="Arial" w:hAnsi="Arial" w:cs="Arial"/>
        </w:rPr>
        <w:t xml:space="preserve"> </w:t>
      </w:r>
      <w:r w:rsidRPr="00C03EBC">
        <w:rPr>
          <w:rFonts w:ascii="Arial" w:hAnsi="Arial" w:cs="Arial"/>
        </w:rPr>
        <w:tab/>
      </w:r>
      <w:r w:rsidRPr="00A120F4">
        <w:rPr>
          <w:rFonts w:ascii="Arial" w:hAnsi="Arial" w:cs="Arial"/>
        </w:rPr>
        <w:t>Statutory Case Work Manager</w:t>
      </w:r>
    </w:p>
    <w:p w14:paraId="0C19146F" w14:textId="7608925C" w:rsidR="00C03EBC" w:rsidRDefault="00C03EBC" w:rsidP="00C03EBC">
      <w:pPr>
        <w:widowControl w:val="0"/>
        <w:ind w:left="2160" w:right="400" w:hanging="2160"/>
        <w:rPr>
          <w:rFonts w:ascii="Arial" w:hAnsi="Arial" w:cs="Arial"/>
          <w:bCs/>
        </w:rPr>
      </w:pPr>
      <w:r w:rsidRPr="00C03EBC">
        <w:rPr>
          <w:rFonts w:ascii="Arial" w:hAnsi="Arial" w:cs="Arial"/>
          <w:b/>
          <w:bCs/>
        </w:rPr>
        <w:t xml:space="preserve">Based: </w:t>
      </w:r>
      <w:r w:rsidRPr="00C03EBC">
        <w:rPr>
          <w:rFonts w:ascii="Arial" w:hAnsi="Arial" w:cs="Arial"/>
          <w:b/>
          <w:bCs/>
        </w:rPr>
        <w:tab/>
      </w:r>
      <w:r w:rsidRPr="00C03EBC">
        <w:rPr>
          <w:rFonts w:ascii="Arial" w:hAnsi="Arial" w:cs="Arial"/>
          <w:bCs/>
        </w:rPr>
        <w:t>Office base Positively UK in Islington, outreach to centres across London</w:t>
      </w:r>
    </w:p>
    <w:p w14:paraId="41E3B98D" w14:textId="64536329" w:rsidR="003C5236" w:rsidRPr="003C5236" w:rsidRDefault="003C5236" w:rsidP="00C03EBC">
      <w:pPr>
        <w:widowControl w:val="0"/>
        <w:ind w:left="2160" w:right="400" w:hanging="2160"/>
        <w:rPr>
          <w:rFonts w:ascii="Arial" w:hAnsi="Arial" w:cs="Arial"/>
          <w:bCs/>
        </w:rPr>
      </w:pPr>
      <w:r w:rsidRPr="003C5236">
        <w:rPr>
          <w:rFonts w:ascii="Arial" w:hAnsi="Arial" w:cs="Arial"/>
          <w:b/>
          <w:bCs/>
        </w:rPr>
        <w:t>Hours:</w:t>
      </w:r>
      <w:r w:rsidRPr="003C5236">
        <w:rPr>
          <w:rFonts w:ascii="Arial" w:hAnsi="Arial" w:cs="Arial"/>
          <w:b/>
          <w:bCs/>
        </w:rPr>
        <w:tab/>
      </w:r>
      <w:r w:rsidRPr="003C5236">
        <w:rPr>
          <w:rFonts w:ascii="Arial" w:hAnsi="Arial" w:cs="Arial"/>
          <w:bCs/>
        </w:rPr>
        <w:t>21 hours (3 days) per week</w:t>
      </w:r>
    </w:p>
    <w:p w14:paraId="5A21001D" w14:textId="77777777" w:rsidR="003C5236" w:rsidRPr="00C03EBC" w:rsidRDefault="003C5236" w:rsidP="00C03EBC">
      <w:pPr>
        <w:widowControl w:val="0"/>
        <w:ind w:left="2160" w:right="400" w:hanging="2160"/>
        <w:rPr>
          <w:rFonts w:ascii="Arial" w:hAnsi="Arial" w:cs="Arial"/>
          <w:bCs/>
        </w:rPr>
      </w:pPr>
    </w:p>
    <w:p w14:paraId="10F082C7" w14:textId="14AA6053" w:rsidR="00B36889" w:rsidRPr="00A120F4" w:rsidRDefault="00B36889" w:rsidP="00305ED9">
      <w:pPr>
        <w:rPr>
          <w:rFonts w:ascii="Arial" w:hAnsi="Arial" w:cs="Arial"/>
          <w:b/>
          <w:bCs/>
        </w:rPr>
      </w:pPr>
      <w:r w:rsidRPr="00A120F4">
        <w:rPr>
          <w:rFonts w:ascii="Arial" w:hAnsi="Arial" w:cs="Arial"/>
          <w:b/>
          <w:bCs/>
        </w:rPr>
        <w:t>Main Purpose</w:t>
      </w:r>
    </w:p>
    <w:p w14:paraId="0FBF104D" w14:textId="7E44FD48" w:rsidR="00B36889" w:rsidRPr="00C03EBC" w:rsidRDefault="00B36889" w:rsidP="00305ED9">
      <w:pPr>
        <w:spacing w:before="120" w:after="0" w:line="240" w:lineRule="auto"/>
        <w:rPr>
          <w:rFonts w:ascii="Arial" w:hAnsi="Arial" w:cs="Arial"/>
        </w:rPr>
      </w:pPr>
      <w:r w:rsidRPr="00C03EBC">
        <w:rPr>
          <w:rFonts w:ascii="Arial" w:hAnsi="Arial" w:cs="Arial"/>
        </w:rPr>
        <w:t xml:space="preserve">To develop and co-ordinate peer support service provision to meet the needs of </w:t>
      </w:r>
      <w:r w:rsidR="00CF788A">
        <w:rPr>
          <w:rFonts w:ascii="Arial" w:hAnsi="Arial" w:cs="Arial"/>
        </w:rPr>
        <w:t>borough</w:t>
      </w:r>
      <w:r w:rsidRPr="00C03EBC">
        <w:rPr>
          <w:rFonts w:ascii="Arial" w:hAnsi="Arial" w:cs="Arial"/>
        </w:rPr>
        <w:t xml:space="preserve"> residents living with HIV and promoting well-being</w:t>
      </w:r>
    </w:p>
    <w:p w14:paraId="4BAE5A25" w14:textId="604B02A5" w:rsidR="003C5236" w:rsidRDefault="003C5236" w:rsidP="003C5236">
      <w:pPr>
        <w:spacing w:before="120" w:after="0" w:line="240" w:lineRule="auto"/>
        <w:rPr>
          <w:rFonts w:ascii="Arial" w:eastAsia="Arial" w:hAnsi="Arial" w:cs="Arial"/>
        </w:rPr>
      </w:pPr>
      <w:r>
        <w:rPr>
          <w:rFonts w:ascii="Arial" w:eastAsia="Arial" w:hAnsi="Arial" w:cs="Arial"/>
        </w:rPr>
        <w:t>To lead on the development and best practice of Positively UK’s work with people newly diagnosed with HIV</w:t>
      </w:r>
    </w:p>
    <w:p w14:paraId="3598EFD6" w14:textId="77777777" w:rsidR="007E6794" w:rsidRPr="00C03EBC" w:rsidRDefault="007E6794">
      <w:pPr>
        <w:rPr>
          <w:rFonts w:ascii="Arial" w:hAnsi="Arial" w:cs="Arial"/>
        </w:rPr>
      </w:pPr>
    </w:p>
    <w:p w14:paraId="4735B943" w14:textId="77777777" w:rsidR="0077123B" w:rsidRPr="00A120F4" w:rsidRDefault="0077123B">
      <w:pPr>
        <w:rPr>
          <w:rFonts w:ascii="Arial" w:hAnsi="Arial" w:cs="Arial"/>
          <w:b/>
          <w:bCs/>
        </w:rPr>
      </w:pPr>
      <w:r w:rsidRPr="00A120F4">
        <w:rPr>
          <w:rFonts w:ascii="Arial" w:hAnsi="Arial" w:cs="Arial"/>
          <w:b/>
          <w:bCs/>
        </w:rPr>
        <w:t>Case Management</w:t>
      </w:r>
    </w:p>
    <w:p w14:paraId="731114FB" w14:textId="35DD1DB0" w:rsidR="0077123B" w:rsidRPr="00C03EBC" w:rsidRDefault="0077123B" w:rsidP="00305ED9">
      <w:pPr>
        <w:spacing w:before="120" w:after="0" w:line="240" w:lineRule="auto"/>
        <w:rPr>
          <w:rFonts w:ascii="Arial" w:hAnsi="Arial" w:cs="Arial"/>
        </w:rPr>
      </w:pPr>
      <w:r w:rsidRPr="00C03EBC">
        <w:rPr>
          <w:rFonts w:ascii="Arial" w:hAnsi="Arial" w:cs="Arial"/>
        </w:rPr>
        <w:t>Co-ordinate case ma</w:t>
      </w:r>
      <w:r w:rsidR="00BC628A">
        <w:rPr>
          <w:rFonts w:ascii="Arial" w:hAnsi="Arial" w:cs="Arial"/>
        </w:rPr>
        <w:t xml:space="preserve">nagement and action plans for </w:t>
      </w:r>
      <w:r w:rsidRPr="00C03EBC">
        <w:rPr>
          <w:rFonts w:ascii="Arial" w:hAnsi="Arial" w:cs="Arial"/>
        </w:rPr>
        <w:t xml:space="preserve">residents living with HIV, including one-to-one support, groups and referrals </w:t>
      </w:r>
    </w:p>
    <w:p w14:paraId="76A7B04C" w14:textId="63392980" w:rsidR="005E147A" w:rsidRPr="00C03EBC" w:rsidRDefault="005E147A" w:rsidP="005E147A">
      <w:pPr>
        <w:spacing w:before="120" w:after="0" w:line="240" w:lineRule="auto"/>
        <w:rPr>
          <w:rFonts w:ascii="Arial" w:hAnsi="Arial" w:cs="Arial"/>
        </w:rPr>
      </w:pPr>
      <w:r w:rsidRPr="00C03EBC">
        <w:rPr>
          <w:rFonts w:ascii="Arial" w:hAnsi="Arial" w:cs="Arial"/>
        </w:rPr>
        <w:t xml:space="preserve">Working primarily across </w:t>
      </w:r>
      <w:r w:rsidR="00CF788A" w:rsidRPr="003C5236">
        <w:rPr>
          <w:rFonts w:ascii="Arial" w:hAnsi="Arial" w:cs="Arial"/>
        </w:rPr>
        <w:t xml:space="preserve">Ealing </w:t>
      </w:r>
      <w:r w:rsidRPr="00C03EBC">
        <w:rPr>
          <w:rFonts w:ascii="Arial" w:hAnsi="Arial" w:cs="Arial"/>
        </w:rPr>
        <w:t>but also with clients across all statutory funded boroughs as required</w:t>
      </w:r>
    </w:p>
    <w:p w14:paraId="0F22A8C6" w14:textId="106D3758" w:rsidR="00305ED9" w:rsidRPr="00C03EBC" w:rsidRDefault="007F09DB" w:rsidP="005E147A">
      <w:pPr>
        <w:spacing w:before="120" w:after="0" w:line="240" w:lineRule="auto"/>
        <w:rPr>
          <w:rFonts w:ascii="Arial" w:hAnsi="Arial" w:cs="Arial"/>
        </w:rPr>
      </w:pPr>
      <w:r w:rsidRPr="00C03EBC">
        <w:rPr>
          <w:rFonts w:ascii="Arial" w:hAnsi="Arial" w:cs="Arial"/>
        </w:rPr>
        <w:t>Work with the staff team, peer mentors, and project partners to c</w:t>
      </w:r>
      <w:r w:rsidR="00305ED9" w:rsidRPr="00C03EBC">
        <w:rPr>
          <w:rFonts w:ascii="Arial" w:hAnsi="Arial" w:cs="Arial"/>
        </w:rPr>
        <w:t xml:space="preserve">ase manage </w:t>
      </w:r>
      <w:r w:rsidRPr="00C03EBC">
        <w:rPr>
          <w:rFonts w:ascii="Arial" w:hAnsi="Arial" w:cs="Arial"/>
        </w:rPr>
        <w:t xml:space="preserve">clients </w:t>
      </w:r>
      <w:r w:rsidR="00305ED9" w:rsidRPr="00C03EBC">
        <w:rPr>
          <w:rFonts w:ascii="Arial" w:hAnsi="Arial" w:cs="Arial"/>
        </w:rPr>
        <w:t>over a series of 12 weeks to encompass:</w:t>
      </w:r>
    </w:p>
    <w:p w14:paraId="715ED29F" w14:textId="77CC6EF3" w:rsidR="0077123B" w:rsidRPr="00C03EBC" w:rsidRDefault="0077123B" w:rsidP="007F09DB">
      <w:pPr>
        <w:pStyle w:val="ListParagraph"/>
        <w:numPr>
          <w:ilvl w:val="0"/>
          <w:numId w:val="1"/>
        </w:numPr>
        <w:spacing w:before="120" w:after="0" w:line="240" w:lineRule="auto"/>
        <w:ind w:left="714" w:hanging="357"/>
        <w:contextualSpacing w:val="0"/>
        <w:rPr>
          <w:rFonts w:ascii="Arial" w:hAnsi="Arial" w:cs="Arial"/>
        </w:rPr>
      </w:pPr>
      <w:r w:rsidRPr="00C03EBC">
        <w:rPr>
          <w:rFonts w:ascii="Arial" w:hAnsi="Arial" w:cs="Arial"/>
        </w:rPr>
        <w:t>assessment for clients</w:t>
      </w:r>
      <w:r w:rsidR="00715CA8" w:rsidRPr="00C03EBC">
        <w:rPr>
          <w:rFonts w:ascii="Arial" w:hAnsi="Arial" w:cs="Arial"/>
        </w:rPr>
        <w:t xml:space="preserve"> </w:t>
      </w:r>
    </w:p>
    <w:p w14:paraId="0723908B" w14:textId="6E934B29" w:rsidR="007F09DB" w:rsidRPr="00C03EBC" w:rsidRDefault="007F09DB" w:rsidP="007F09DB">
      <w:pPr>
        <w:pStyle w:val="ListParagraph"/>
        <w:numPr>
          <w:ilvl w:val="0"/>
          <w:numId w:val="1"/>
        </w:numPr>
        <w:spacing w:before="120" w:after="0" w:line="240" w:lineRule="auto"/>
        <w:ind w:left="714" w:hanging="357"/>
        <w:contextualSpacing w:val="0"/>
        <w:rPr>
          <w:rFonts w:ascii="Arial" w:hAnsi="Arial" w:cs="Arial"/>
        </w:rPr>
      </w:pPr>
      <w:r w:rsidRPr="00C03EBC">
        <w:rPr>
          <w:rFonts w:ascii="Arial" w:hAnsi="Arial" w:cs="Arial"/>
        </w:rPr>
        <w:t>assign clients with peer mentors</w:t>
      </w:r>
    </w:p>
    <w:p w14:paraId="1BDCDBE7" w14:textId="25429A3B" w:rsidR="00305ED9" w:rsidRPr="00C03EBC" w:rsidRDefault="00305ED9" w:rsidP="007F09DB">
      <w:pPr>
        <w:pStyle w:val="ListParagraph"/>
        <w:numPr>
          <w:ilvl w:val="0"/>
          <w:numId w:val="1"/>
        </w:numPr>
        <w:spacing w:before="120" w:after="0" w:line="240" w:lineRule="auto"/>
        <w:ind w:left="714" w:hanging="357"/>
        <w:contextualSpacing w:val="0"/>
        <w:rPr>
          <w:rFonts w:ascii="Arial" w:hAnsi="Arial" w:cs="Arial"/>
        </w:rPr>
      </w:pPr>
      <w:r w:rsidRPr="00C03EBC">
        <w:rPr>
          <w:rFonts w:ascii="Arial" w:hAnsi="Arial" w:cs="Arial"/>
        </w:rPr>
        <w:t>provision of direct support for people with complex issues e.g. safeguarding, mental health</w:t>
      </w:r>
    </w:p>
    <w:p w14:paraId="5DC31E43" w14:textId="45926296" w:rsidR="0077123B" w:rsidRPr="00C03EBC" w:rsidRDefault="00305ED9" w:rsidP="007F09DB">
      <w:pPr>
        <w:pStyle w:val="ListParagraph"/>
        <w:numPr>
          <w:ilvl w:val="0"/>
          <w:numId w:val="1"/>
        </w:numPr>
        <w:spacing w:before="120" w:after="0" w:line="240" w:lineRule="auto"/>
        <w:ind w:left="714" w:hanging="357"/>
        <w:contextualSpacing w:val="0"/>
        <w:rPr>
          <w:rFonts w:ascii="Arial" w:hAnsi="Arial" w:cs="Arial"/>
        </w:rPr>
      </w:pPr>
      <w:r w:rsidRPr="00C03EBC">
        <w:rPr>
          <w:rFonts w:ascii="Arial" w:hAnsi="Arial" w:cs="Arial"/>
        </w:rPr>
        <w:t>with volunteer peer mentors p</w:t>
      </w:r>
      <w:r w:rsidR="0077123B" w:rsidRPr="00C03EBC">
        <w:rPr>
          <w:rFonts w:ascii="Arial" w:hAnsi="Arial" w:cs="Arial"/>
        </w:rPr>
        <w:t xml:space="preserve">rovision of one-to-one </w:t>
      </w:r>
      <w:r w:rsidRPr="00C03EBC">
        <w:rPr>
          <w:rFonts w:ascii="Arial" w:hAnsi="Arial" w:cs="Arial"/>
        </w:rPr>
        <w:t>mentoring and</w:t>
      </w:r>
      <w:r w:rsidR="0077123B" w:rsidRPr="00C03EBC">
        <w:rPr>
          <w:rFonts w:ascii="Arial" w:hAnsi="Arial" w:cs="Arial"/>
        </w:rPr>
        <w:t xml:space="preserve"> information</w:t>
      </w:r>
      <w:r w:rsidRPr="00C03EBC">
        <w:rPr>
          <w:rFonts w:ascii="Arial" w:hAnsi="Arial" w:cs="Arial"/>
        </w:rPr>
        <w:t xml:space="preserve"> </w:t>
      </w:r>
    </w:p>
    <w:p w14:paraId="42330920" w14:textId="432C05A4" w:rsidR="00B36889" w:rsidRPr="00C03EBC" w:rsidRDefault="00B36889" w:rsidP="007F09DB">
      <w:pPr>
        <w:pStyle w:val="NormalWeb"/>
        <w:numPr>
          <w:ilvl w:val="0"/>
          <w:numId w:val="1"/>
        </w:numPr>
        <w:spacing w:before="120" w:beforeAutospacing="0" w:after="0" w:afterAutospacing="0"/>
        <w:ind w:left="714" w:hanging="357"/>
        <w:rPr>
          <w:rFonts w:ascii="Arial" w:eastAsiaTheme="minorHAnsi" w:hAnsi="Arial" w:cs="Arial"/>
          <w:sz w:val="22"/>
          <w:szCs w:val="22"/>
          <w:lang w:eastAsia="en-US"/>
        </w:rPr>
      </w:pPr>
      <w:r w:rsidRPr="00C03EBC">
        <w:rPr>
          <w:rFonts w:ascii="Arial" w:eastAsiaTheme="minorHAnsi" w:hAnsi="Arial" w:cs="Arial"/>
          <w:sz w:val="22"/>
          <w:szCs w:val="22"/>
          <w:lang w:eastAsia="en-US"/>
        </w:rPr>
        <w:t>gr</w:t>
      </w:r>
      <w:r w:rsidR="00305ED9" w:rsidRPr="00C03EBC">
        <w:rPr>
          <w:rFonts w:ascii="Arial" w:eastAsiaTheme="minorHAnsi" w:hAnsi="Arial" w:cs="Arial"/>
          <w:sz w:val="22"/>
          <w:szCs w:val="22"/>
          <w:lang w:eastAsia="en-US"/>
        </w:rPr>
        <w:t>oup</w:t>
      </w:r>
      <w:r w:rsidR="009C5A2A" w:rsidRPr="00C03EBC">
        <w:rPr>
          <w:rFonts w:ascii="Arial" w:eastAsiaTheme="minorHAnsi" w:hAnsi="Arial" w:cs="Arial"/>
          <w:sz w:val="22"/>
          <w:szCs w:val="22"/>
          <w:lang w:eastAsia="en-US"/>
        </w:rPr>
        <w:t xml:space="preserve"> activities and workshops</w:t>
      </w:r>
    </w:p>
    <w:p w14:paraId="794EED81" w14:textId="77777777" w:rsidR="00305ED9" w:rsidRPr="00C03EBC" w:rsidRDefault="00305ED9" w:rsidP="007F09DB">
      <w:pPr>
        <w:pStyle w:val="NormalWeb"/>
        <w:numPr>
          <w:ilvl w:val="0"/>
          <w:numId w:val="1"/>
        </w:numPr>
        <w:spacing w:before="120" w:beforeAutospacing="0" w:after="0" w:afterAutospacing="0"/>
        <w:ind w:left="714" w:hanging="357"/>
        <w:rPr>
          <w:rFonts w:ascii="Arial" w:eastAsiaTheme="minorHAnsi" w:hAnsi="Arial" w:cs="Arial"/>
          <w:sz w:val="22"/>
          <w:szCs w:val="22"/>
          <w:lang w:eastAsia="en-US"/>
        </w:rPr>
      </w:pPr>
      <w:r w:rsidRPr="00C03EBC">
        <w:rPr>
          <w:rFonts w:ascii="Arial" w:eastAsiaTheme="minorHAnsi" w:hAnsi="Arial" w:cs="Arial"/>
          <w:sz w:val="22"/>
          <w:szCs w:val="22"/>
          <w:lang w:eastAsia="en-US"/>
        </w:rPr>
        <w:t>referrals to other services within Positively UK, project partners and external agencies</w:t>
      </w:r>
    </w:p>
    <w:p w14:paraId="6E92725E" w14:textId="77777777" w:rsidR="00305ED9" w:rsidRPr="00C03EBC" w:rsidRDefault="00305ED9" w:rsidP="007F09DB">
      <w:pPr>
        <w:pStyle w:val="NormalWeb"/>
        <w:numPr>
          <w:ilvl w:val="0"/>
          <w:numId w:val="1"/>
        </w:numPr>
        <w:spacing w:before="120" w:beforeAutospacing="0" w:after="0" w:afterAutospacing="0"/>
        <w:ind w:left="714" w:hanging="357"/>
        <w:rPr>
          <w:rFonts w:ascii="Arial" w:eastAsiaTheme="minorHAnsi" w:hAnsi="Arial" w:cs="Arial"/>
          <w:sz w:val="22"/>
          <w:szCs w:val="22"/>
          <w:lang w:eastAsia="en-US"/>
        </w:rPr>
      </w:pPr>
      <w:r w:rsidRPr="00C03EBC">
        <w:rPr>
          <w:rFonts w:ascii="Arial" w:eastAsiaTheme="minorHAnsi" w:hAnsi="Arial" w:cs="Arial"/>
          <w:sz w:val="22"/>
          <w:szCs w:val="22"/>
          <w:lang w:eastAsia="en-US"/>
        </w:rPr>
        <w:t>continual assessment to assess progress towards meeting user needs</w:t>
      </w:r>
    </w:p>
    <w:p w14:paraId="0C3F358F" w14:textId="79B70B48" w:rsidR="00305ED9" w:rsidRPr="00C03EBC" w:rsidRDefault="00305ED9" w:rsidP="007F09DB">
      <w:pPr>
        <w:pStyle w:val="NormalWeb"/>
        <w:numPr>
          <w:ilvl w:val="0"/>
          <w:numId w:val="1"/>
        </w:numPr>
        <w:spacing w:before="120" w:beforeAutospacing="0" w:after="0" w:afterAutospacing="0"/>
        <w:ind w:left="714" w:hanging="357"/>
        <w:rPr>
          <w:rFonts w:ascii="Arial" w:eastAsiaTheme="minorHAnsi" w:hAnsi="Arial" w:cs="Arial"/>
          <w:sz w:val="22"/>
          <w:szCs w:val="22"/>
          <w:lang w:eastAsia="en-US"/>
        </w:rPr>
      </w:pPr>
      <w:r w:rsidRPr="00C03EBC">
        <w:rPr>
          <w:rFonts w:ascii="Arial" w:eastAsiaTheme="minorHAnsi" w:hAnsi="Arial" w:cs="Arial"/>
          <w:sz w:val="22"/>
          <w:szCs w:val="22"/>
          <w:lang w:eastAsia="en-US"/>
        </w:rPr>
        <w:t>reassessment of need and exit from project</w:t>
      </w:r>
    </w:p>
    <w:p w14:paraId="3F1B2D81" w14:textId="1EE637C8" w:rsidR="00305ED9" w:rsidRPr="00C03EBC" w:rsidRDefault="00305ED9" w:rsidP="007F09DB">
      <w:pPr>
        <w:pStyle w:val="NormalWeb"/>
        <w:numPr>
          <w:ilvl w:val="0"/>
          <w:numId w:val="1"/>
        </w:numPr>
        <w:spacing w:before="120" w:beforeAutospacing="0" w:after="0" w:afterAutospacing="0"/>
        <w:ind w:left="714" w:hanging="357"/>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6-month follow-up from exit </w:t>
      </w:r>
    </w:p>
    <w:p w14:paraId="6EEE8A0C" w14:textId="77777777" w:rsidR="00A120F4" w:rsidRDefault="00A120F4">
      <w:pPr>
        <w:rPr>
          <w:rFonts w:ascii="Arial" w:hAnsi="Arial" w:cs="Arial"/>
          <w:b/>
          <w:bCs/>
        </w:rPr>
      </w:pPr>
    </w:p>
    <w:p w14:paraId="688BF63D" w14:textId="08B04FB5" w:rsidR="0077123B" w:rsidRPr="00A120F4" w:rsidRDefault="00715CA8">
      <w:pPr>
        <w:rPr>
          <w:rFonts w:ascii="Arial" w:hAnsi="Arial" w:cs="Arial"/>
          <w:b/>
          <w:bCs/>
        </w:rPr>
      </w:pPr>
      <w:r w:rsidRPr="00A120F4">
        <w:rPr>
          <w:rFonts w:ascii="Arial" w:hAnsi="Arial" w:cs="Arial"/>
          <w:b/>
          <w:bCs/>
        </w:rPr>
        <w:t>Peer Mentors</w:t>
      </w:r>
    </w:p>
    <w:p w14:paraId="5C727420" w14:textId="77777777" w:rsidR="0077123B" w:rsidRPr="00C03EBC" w:rsidRDefault="0077123B">
      <w:pPr>
        <w:rPr>
          <w:rFonts w:ascii="Arial" w:hAnsi="Arial" w:cs="Arial"/>
        </w:rPr>
      </w:pPr>
      <w:r w:rsidRPr="00C03EBC">
        <w:rPr>
          <w:rFonts w:ascii="Arial" w:hAnsi="Arial" w:cs="Arial"/>
        </w:rPr>
        <w:t xml:space="preserve">To work collaboratively </w:t>
      </w:r>
      <w:r w:rsidR="00715CA8" w:rsidRPr="00C03EBC">
        <w:rPr>
          <w:rFonts w:ascii="Arial" w:hAnsi="Arial" w:cs="Arial"/>
        </w:rPr>
        <w:t>with the Project 100 Team in supporting the recruitment and training of peer mentors</w:t>
      </w:r>
    </w:p>
    <w:p w14:paraId="608C150E" w14:textId="047A2F47" w:rsidR="009C5A2A" w:rsidRPr="00C03EBC" w:rsidRDefault="009C5A2A" w:rsidP="009C5A2A">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lastRenderedPageBreak/>
        <w:t>Actively contribute to training of peer mentors and with Project 100 staff to develop specific training e.g. working with statutory health and social care providers</w:t>
      </w:r>
    </w:p>
    <w:p w14:paraId="2ED6235B" w14:textId="69A337B3" w:rsidR="00B36889" w:rsidRPr="00C03EBC" w:rsidRDefault="00715CA8" w:rsidP="00B36889">
      <w:pPr>
        <w:rPr>
          <w:rFonts w:ascii="Arial" w:hAnsi="Arial" w:cs="Arial"/>
        </w:rPr>
      </w:pPr>
      <w:r w:rsidRPr="00C03EBC">
        <w:rPr>
          <w:rFonts w:ascii="Arial" w:hAnsi="Arial" w:cs="Arial"/>
        </w:rPr>
        <w:t xml:space="preserve">To </w:t>
      </w:r>
      <w:r w:rsidR="00B36889" w:rsidRPr="00C03EBC">
        <w:rPr>
          <w:rFonts w:ascii="Arial" w:hAnsi="Arial" w:cs="Arial"/>
        </w:rPr>
        <w:t>support</w:t>
      </w:r>
      <w:r w:rsidRPr="00C03EBC">
        <w:rPr>
          <w:rFonts w:ascii="Arial" w:hAnsi="Arial" w:cs="Arial"/>
        </w:rPr>
        <w:t xml:space="preserve"> a team of peer mentors in delivering all aspects of the contract </w:t>
      </w:r>
      <w:r w:rsidR="00B36889" w:rsidRPr="00C03EBC">
        <w:rPr>
          <w:rFonts w:ascii="Arial" w:hAnsi="Arial" w:cs="Arial"/>
        </w:rPr>
        <w:t xml:space="preserve">including one to one mentoring, provision of outreach and developing and facilitating groups and workshops </w:t>
      </w:r>
    </w:p>
    <w:p w14:paraId="359CBFFF" w14:textId="77777777" w:rsidR="00B36889" w:rsidRPr="00C03EBC" w:rsidRDefault="00B36889" w:rsidP="00B36889">
      <w:pPr>
        <w:rPr>
          <w:rFonts w:ascii="Arial" w:hAnsi="Arial" w:cs="Arial"/>
        </w:rPr>
      </w:pPr>
    </w:p>
    <w:p w14:paraId="7645E8E3" w14:textId="77777777" w:rsidR="0077123B" w:rsidRPr="00A120F4" w:rsidRDefault="0077123B">
      <w:pPr>
        <w:rPr>
          <w:rFonts w:ascii="Arial" w:hAnsi="Arial" w:cs="Arial"/>
          <w:b/>
          <w:bCs/>
        </w:rPr>
      </w:pPr>
      <w:r w:rsidRPr="00A120F4">
        <w:rPr>
          <w:rFonts w:ascii="Arial" w:hAnsi="Arial" w:cs="Arial"/>
          <w:b/>
          <w:bCs/>
        </w:rPr>
        <w:t>Partnership Working</w:t>
      </w:r>
    </w:p>
    <w:p w14:paraId="57C038A6" w14:textId="77777777" w:rsidR="003C5236" w:rsidRDefault="00715CA8">
      <w:pPr>
        <w:rPr>
          <w:rFonts w:ascii="Arial" w:hAnsi="Arial" w:cs="Arial"/>
        </w:rPr>
      </w:pPr>
      <w:r w:rsidRPr="00C03EBC">
        <w:rPr>
          <w:rFonts w:ascii="Arial" w:hAnsi="Arial" w:cs="Arial"/>
        </w:rPr>
        <w:t>Work collabo</w:t>
      </w:r>
      <w:r w:rsidR="007F09DB" w:rsidRPr="00C03EBC">
        <w:rPr>
          <w:rFonts w:ascii="Arial" w:hAnsi="Arial" w:cs="Arial"/>
        </w:rPr>
        <w:t>ratively with contract partners</w:t>
      </w:r>
      <w:r w:rsidR="003C5236">
        <w:rPr>
          <w:rFonts w:ascii="Arial" w:hAnsi="Arial" w:cs="Arial"/>
        </w:rPr>
        <w:t xml:space="preserve"> Living Well and Positive East</w:t>
      </w:r>
    </w:p>
    <w:p w14:paraId="076B48F5" w14:textId="50152F31" w:rsidR="00715CA8" w:rsidRPr="00C03EBC" w:rsidRDefault="00715CA8">
      <w:pPr>
        <w:rPr>
          <w:rFonts w:ascii="Arial" w:hAnsi="Arial" w:cs="Arial"/>
        </w:rPr>
      </w:pPr>
      <w:r w:rsidRPr="00C03EBC">
        <w:rPr>
          <w:rFonts w:ascii="Arial" w:hAnsi="Arial" w:cs="Arial"/>
        </w:rPr>
        <w:t>Establish collaborative working with local HIV clinics</w:t>
      </w:r>
      <w:r w:rsidR="007F09DB" w:rsidRPr="00C03EBC">
        <w:rPr>
          <w:rFonts w:ascii="Arial" w:hAnsi="Arial" w:cs="Arial"/>
        </w:rPr>
        <w:t xml:space="preserve"> within statutory funded boroughs</w:t>
      </w:r>
    </w:p>
    <w:p w14:paraId="39DA95ED" w14:textId="7059F69A" w:rsidR="0077123B" w:rsidRPr="00C03EBC" w:rsidRDefault="007F09DB">
      <w:pPr>
        <w:rPr>
          <w:rFonts w:ascii="Arial" w:hAnsi="Arial" w:cs="Arial"/>
        </w:rPr>
      </w:pPr>
      <w:r w:rsidRPr="00C03EBC">
        <w:rPr>
          <w:rFonts w:ascii="Arial" w:hAnsi="Arial" w:cs="Arial"/>
        </w:rPr>
        <w:t>Work</w:t>
      </w:r>
      <w:r w:rsidR="00715CA8" w:rsidRPr="00C03EBC">
        <w:rPr>
          <w:rFonts w:ascii="Arial" w:hAnsi="Arial" w:cs="Arial"/>
        </w:rPr>
        <w:t xml:space="preserve"> with volunteer peer mentors provide outreach within those clinics to reach </w:t>
      </w:r>
      <w:r w:rsidRPr="00C03EBC">
        <w:rPr>
          <w:rFonts w:ascii="Arial" w:hAnsi="Arial" w:cs="Arial"/>
        </w:rPr>
        <w:t>borough residents</w:t>
      </w:r>
    </w:p>
    <w:p w14:paraId="11B68469" w14:textId="77777777" w:rsidR="00715CA8" w:rsidRPr="00C03EBC" w:rsidRDefault="00715CA8">
      <w:pPr>
        <w:rPr>
          <w:rFonts w:ascii="Arial" w:hAnsi="Arial" w:cs="Arial"/>
        </w:rPr>
      </w:pPr>
      <w:r w:rsidRPr="00C03EBC">
        <w:rPr>
          <w:rFonts w:ascii="Arial" w:hAnsi="Arial" w:cs="Arial"/>
        </w:rPr>
        <w:t xml:space="preserve">Identify key agencies to work with to promote the peer support service and increase referrals to the service </w:t>
      </w:r>
    </w:p>
    <w:p w14:paraId="127C1518" w14:textId="77777777" w:rsidR="0077123B" w:rsidRPr="00A120F4" w:rsidRDefault="0077123B">
      <w:pPr>
        <w:rPr>
          <w:rFonts w:ascii="Arial" w:hAnsi="Arial" w:cs="Arial"/>
          <w:b/>
          <w:bCs/>
        </w:rPr>
      </w:pPr>
      <w:r w:rsidRPr="00A120F4">
        <w:rPr>
          <w:rFonts w:ascii="Arial" w:hAnsi="Arial" w:cs="Arial"/>
          <w:b/>
          <w:bCs/>
        </w:rPr>
        <w:t>Thematic Lead</w:t>
      </w:r>
    </w:p>
    <w:p w14:paraId="36F9BBD5" w14:textId="77F99A6D" w:rsidR="00C03EBC" w:rsidRPr="00C03EBC" w:rsidRDefault="0077123B" w:rsidP="00C03EBC">
      <w:pPr>
        <w:rPr>
          <w:rFonts w:ascii="Arial" w:hAnsi="Arial" w:cs="Arial"/>
        </w:rPr>
      </w:pPr>
      <w:r w:rsidRPr="00C03EBC">
        <w:rPr>
          <w:rFonts w:ascii="Arial" w:hAnsi="Arial" w:cs="Arial"/>
        </w:rPr>
        <w:t xml:space="preserve">To take a lead on group work </w:t>
      </w:r>
      <w:r w:rsidR="00C03EBC" w:rsidRPr="00C03EBC">
        <w:rPr>
          <w:rFonts w:ascii="Arial" w:hAnsi="Arial" w:cs="Arial"/>
        </w:rPr>
        <w:t>for the statutory team and across Positively UK</w:t>
      </w:r>
    </w:p>
    <w:p w14:paraId="24D0CD5D" w14:textId="77777777" w:rsidR="0077123B" w:rsidRPr="00C03EBC" w:rsidRDefault="0077123B" w:rsidP="0077123B">
      <w:pPr>
        <w:rPr>
          <w:rFonts w:ascii="Arial" w:hAnsi="Arial" w:cs="Arial"/>
        </w:rPr>
      </w:pPr>
      <w:r w:rsidRPr="00C03EBC">
        <w:rPr>
          <w:rFonts w:ascii="Arial" w:hAnsi="Arial" w:cs="Arial"/>
        </w:rPr>
        <w:t>To keep up-to-date with changing demographics and service user needs to target work effectively</w:t>
      </w:r>
    </w:p>
    <w:p w14:paraId="796338F5" w14:textId="77777777" w:rsidR="0077123B" w:rsidRPr="00C03EBC" w:rsidRDefault="0077123B" w:rsidP="0077123B">
      <w:pPr>
        <w:rPr>
          <w:rFonts w:ascii="Arial" w:hAnsi="Arial" w:cs="Arial"/>
        </w:rPr>
      </w:pPr>
      <w:r w:rsidRPr="00C03EBC">
        <w:rPr>
          <w:rFonts w:ascii="Arial" w:hAnsi="Arial" w:cs="Arial"/>
        </w:rPr>
        <w:t xml:space="preserve">To keep up-to-date with best practice and innovation and how this can be adapted and implemented within Positively UK’s practices </w:t>
      </w:r>
    </w:p>
    <w:p w14:paraId="6E8CF67A" w14:textId="77777777" w:rsidR="00EA7389" w:rsidRPr="00C03EBC" w:rsidRDefault="0077123B">
      <w:pPr>
        <w:rPr>
          <w:rFonts w:ascii="Arial" w:hAnsi="Arial" w:cs="Arial"/>
        </w:rPr>
      </w:pPr>
      <w:r w:rsidRPr="00C03EBC">
        <w:rPr>
          <w:rFonts w:ascii="Arial" w:hAnsi="Arial" w:cs="Arial"/>
        </w:rPr>
        <w:t>To work collaboratively with Project Leads within Positively UK to develop best practice within the organisation</w:t>
      </w:r>
    </w:p>
    <w:p w14:paraId="7B1D5C04" w14:textId="3E0B7C2B" w:rsidR="00B36889" w:rsidRPr="00A120F4" w:rsidRDefault="00B36889" w:rsidP="00B36889">
      <w:pPr>
        <w:rPr>
          <w:rFonts w:ascii="Arial" w:hAnsi="Arial" w:cs="Arial"/>
          <w:b/>
          <w:bCs/>
        </w:rPr>
      </w:pPr>
      <w:r w:rsidRPr="00A120F4">
        <w:rPr>
          <w:rFonts w:ascii="Arial" w:hAnsi="Arial" w:cs="Arial"/>
          <w:b/>
          <w:bCs/>
        </w:rPr>
        <w:t xml:space="preserve">Personal Development </w:t>
      </w:r>
    </w:p>
    <w:p w14:paraId="305FFAF1" w14:textId="1CCBC5B2" w:rsidR="00B36889" w:rsidRPr="00C03EBC" w:rsidRDefault="00B36889" w:rsidP="00B36889">
      <w:pPr>
        <w:rPr>
          <w:rFonts w:ascii="Arial" w:hAnsi="Arial" w:cs="Arial"/>
        </w:rPr>
      </w:pPr>
      <w:r w:rsidRPr="00C03EBC">
        <w:rPr>
          <w:rFonts w:ascii="Arial" w:hAnsi="Arial" w:cs="Arial"/>
        </w:rPr>
        <w:t>Commit to completing core peer mentor training at Positively UK and attaining Level 2 qualification in peer mentoring</w:t>
      </w:r>
    </w:p>
    <w:p w14:paraId="1C68DF6B" w14:textId="5881BE93" w:rsidR="00B36889" w:rsidRPr="00C03EBC" w:rsidRDefault="00B36889" w:rsidP="00B36889">
      <w:pPr>
        <w:rPr>
          <w:rFonts w:ascii="Arial" w:hAnsi="Arial" w:cs="Arial"/>
        </w:rPr>
      </w:pPr>
      <w:r w:rsidRPr="00C03EBC">
        <w:rPr>
          <w:rFonts w:ascii="Arial" w:hAnsi="Arial" w:cs="Arial"/>
        </w:rPr>
        <w:t xml:space="preserve">Actively participate in team supervision and staff and team meetings as required </w:t>
      </w:r>
    </w:p>
    <w:p w14:paraId="7E4FCB08" w14:textId="3145996A" w:rsidR="00B36889" w:rsidRPr="00C03EBC" w:rsidRDefault="00B36889" w:rsidP="00B36889">
      <w:pPr>
        <w:rPr>
          <w:rFonts w:ascii="Arial" w:hAnsi="Arial" w:cs="Arial"/>
        </w:rPr>
      </w:pPr>
      <w:r w:rsidRPr="00C03EBC">
        <w:rPr>
          <w:rFonts w:ascii="Arial" w:hAnsi="Arial" w:cs="Arial"/>
        </w:rPr>
        <w:t xml:space="preserve">Identify personal development needs and undertake actions to address these </w:t>
      </w:r>
    </w:p>
    <w:p w14:paraId="04A57572" w14:textId="3959B6B3" w:rsidR="00B36889" w:rsidRPr="00A120F4" w:rsidRDefault="009C5A2A" w:rsidP="00B36889">
      <w:pPr>
        <w:rPr>
          <w:rFonts w:ascii="Arial" w:hAnsi="Arial" w:cs="Arial"/>
          <w:b/>
          <w:bCs/>
        </w:rPr>
      </w:pPr>
      <w:r w:rsidRPr="00A120F4">
        <w:rPr>
          <w:rFonts w:ascii="Arial" w:hAnsi="Arial" w:cs="Arial"/>
          <w:b/>
          <w:bCs/>
        </w:rPr>
        <w:t>Monitoring and Evaluation</w:t>
      </w:r>
    </w:p>
    <w:p w14:paraId="576A9D23" w14:textId="581A4CA1" w:rsidR="009C5A2A" w:rsidRPr="00C03EBC" w:rsidRDefault="009C5A2A" w:rsidP="009C5A2A">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Maintain up-to-date records using Salesforce and Living Well with HIV Assessment Tool to record service user information, interventions and progress </w:t>
      </w:r>
    </w:p>
    <w:p w14:paraId="5E1EDD82" w14:textId="772B7F9E" w:rsidR="009C5A2A" w:rsidRPr="00C03EBC" w:rsidRDefault="009C5A2A" w:rsidP="009C5A2A">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Support the development and implementation of systems for internal evaluation of the project </w:t>
      </w:r>
    </w:p>
    <w:p w14:paraId="26493652" w14:textId="49113424" w:rsidR="00B36889" w:rsidRPr="00A120F4" w:rsidRDefault="00B36889" w:rsidP="00B36889">
      <w:pPr>
        <w:rPr>
          <w:rFonts w:ascii="Arial" w:hAnsi="Arial" w:cs="Arial"/>
          <w:b/>
          <w:bCs/>
        </w:rPr>
      </w:pPr>
      <w:r w:rsidRPr="00A120F4">
        <w:rPr>
          <w:rFonts w:ascii="Arial" w:hAnsi="Arial" w:cs="Arial"/>
          <w:b/>
          <w:bCs/>
        </w:rPr>
        <w:t xml:space="preserve">General Tasks: </w:t>
      </w:r>
    </w:p>
    <w:p w14:paraId="61B5B5CA" w14:textId="10A9E216"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To share with other staff responsibility for providing office cover, including answering the phones, keeping records and statistics and doing own administration </w:t>
      </w:r>
    </w:p>
    <w:p w14:paraId="130BE399" w14:textId="7257BBFB"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lastRenderedPageBreak/>
        <w:t xml:space="preserve">To carry out all duties with due regard to Positively UK's Equal Opportunities, Health and Safety, Confidentiality and other policies </w:t>
      </w:r>
    </w:p>
    <w:p w14:paraId="4A27168F" w14:textId="11D7370A"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To carry out such other duties and responsibilities as may reasonably be required by the Line Manager, compatible with the objectives and level of responsibilities held by the post </w:t>
      </w:r>
    </w:p>
    <w:p w14:paraId="58994BB5" w14:textId="7D126F4B"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Attendance and participation in all relevant staff forums as required. </w:t>
      </w:r>
    </w:p>
    <w:p w14:paraId="65AFD3FD" w14:textId="77777777" w:rsidR="00B36889" w:rsidRPr="00C03EBC" w:rsidRDefault="00B36889">
      <w:pPr>
        <w:rPr>
          <w:rFonts w:ascii="Arial" w:eastAsia="Times New Roman" w:hAnsi="Arial" w:cs="Arial"/>
          <w:sz w:val="24"/>
          <w:szCs w:val="24"/>
          <w:lang w:eastAsia="en-GB"/>
        </w:rPr>
      </w:pPr>
      <w:r w:rsidRPr="00C03EBC">
        <w:rPr>
          <w:rFonts w:ascii="Arial" w:hAnsi="Arial" w:cs="Arial"/>
        </w:rPr>
        <w:br w:type="page"/>
      </w:r>
    </w:p>
    <w:p w14:paraId="18C35BCC" w14:textId="192F3413" w:rsidR="00B36889" w:rsidRPr="00C03EBC" w:rsidRDefault="00B36889" w:rsidP="00C03EBC">
      <w:pPr>
        <w:widowControl w:val="0"/>
        <w:ind w:right="400"/>
        <w:rPr>
          <w:rFonts w:ascii="Arial" w:hAnsi="Arial" w:cs="Arial"/>
          <w:b/>
          <w:bCs/>
          <w:sz w:val="28"/>
          <w:szCs w:val="28"/>
        </w:rPr>
      </w:pPr>
      <w:r w:rsidRPr="00C03EBC">
        <w:rPr>
          <w:rFonts w:ascii="Arial" w:hAnsi="Arial" w:cs="Arial"/>
          <w:b/>
          <w:bCs/>
          <w:sz w:val="28"/>
          <w:szCs w:val="28"/>
        </w:rPr>
        <w:lastRenderedPageBreak/>
        <w:t>Person Specification</w:t>
      </w:r>
    </w:p>
    <w:p w14:paraId="19A56A2B" w14:textId="77777777" w:rsidR="00B36889" w:rsidRPr="00C03EBC" w:rsidRDefault="00B36889" w:rsidP="009C5A2A">
      <w:pPr>
        <w:rPr>
          <w:rFonts w:ascii="Arial" w:hAnsi="Arial" w:cs="Arial"/>
          <w:b/>
          <w:bCs/>
          <w:sz w:val="24"/>
          <w:szCs w:val="24"/>
        </w:rPr>
      </w:pPr>
      <w:r w:rsidRPr="00C03EBC">
        <w:rPr>
          <w:rFonts w:ascii="Arial" w:hAnsi="Arial" w:cs="Arial"/>
          <w:b/>
          <w:bCs/>
          <w:sz w:val="24"/>
          <w:szCs w:val="24"/>
        </w:rPr>
        <w:t xml:space="preserve">Essential </w:t>
      </w:r>
    </w:p>
    <w:p w14:paraId="79E6AAEA" w14:textId="77777777" w:rsidR="00B36889" w:rsidRPr="00C03EBC" w:rsidRDefault="00B36889" w:rsidP="009C5A2A">
      <w:pPr>
        <w:rPr>
          <w:rFonts w:ascii="Arial" w:hAnsi="Arial" w:cs="Arial"/>
          <w:b/>
          <w:bCs/>
        </w:rPr>
      </w:pPr>
      <w:r w:rsidRPr="00C03EBC">
        <w:rPr>
          <w:rFonts w:ascii="Arial" w:hAnsi="Arial" w:cs="Arial"/>
          <w:b/>
          <w:bCs/>
        </w:rPr>
        <w:t xml:space="preserve">1. Experience </w:t>
      </w:r>
    </w:p>
    <w:p w14:paraId="2137D529" w14:textId="7F57FD50"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Providing one-to-one support to people living with HIV or other vulnerable groups; understanding of </w:t>
      </w:r>
    </w:p>
    <w:p w14:paraId="75F94D00" w14:textId="77777777" w:rsidR="00B36889" w:rsidRPr="00C03EBC" w:rsidRDefault="00B36889" w:rsidP="009C5A2A">
      <w:pPr>
        <w:rPr>
          <w:rFonts w:ascii="Arial" w:hAnsi="Arial" w:cs="Arial"/>
          <w:b/>
          <w:bCs/>
        </w:rPr>
      </w:pPr>
      <w:r w:rsidRPr="00C03EBC">
        <w:rPr>
          <w:rFonts w:ascii="Arial" w:hAnsi="Arial" w:cs="Arial"/>
          <w:b/>
          <w:bCs/>
        </w:rPr>
        <w:t xml:space="preserve">2. Skills and Abilities </w:t>
      </w:r>
    </w:p>
    <w:p w14:paraId="780BE14C" w14:textId="77777777"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Good IT skills; Strong oral and written communication skills; Good numerical skills; Ability to organise conflicting priorities and work on own initiative Good knowledge of health and social care voluntary and statutory services in the UK, Excellent understanding of HIV issues and needs of people living with HIV </w:t>
      </w:r>
    </w:p>
    <w:p w14:paraId="7ACF1AD0" w14:textId="77777777" w:rsidR="00B36889" w:rsidRPr="00C03EBC" w:rsidRDefault="00B36889" w:rsidP="009C5A2A">
      <w:pPr>
        <w:rPr>
          <w:rFonts w:ascii="Arial" w:hAnsi="Arial" w:cs="Arial"/>
          <w:b/>
          <w:bCs/>
        </w:rPr>
      </w:pPr>
      <w:r w:rsidRPr="00C03EBC">
        <w:rPr>
          <w:rFonts w:ascii="Arial" w:hAnsi="Arial" w:cs="Arial"/>
          <w:b/>
          <w:bCs/>
        </w:rPr>
        <w:t xml:space="preserve">3. Personal Qualities </w:t>
      </w:r>
    </w:p>
    <w:p w14:paraId="7644A7A7" w14:textId="7FA11AF6"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HIV positive diagnosis for at </w:t>
      </w:r>
      <w:r w:rsidRPr="00A120F4">
        <w:rPr>
          <w:rFonts w:ascii="Arial" w:eastAsiaTheme="minorHAnsi" w:hAnsi="Arial" w:cs="Arial"/>
          <w:sz w:val="22"/>
          <w:szCs w:val="22"/>
          <w:lang w:eastAsia="en-US"/>
        </w:rPr>
        <w:t xml:space="preserve">least </w:t>
      </w:r>
      <w:r w:rsidR="009C5A2A" w:rsidRPr="00A120F4">
        <w:rPr>
          <w:rFonts w:ascii="Arial" w:eastAsiaTheme="minorHAnsi" w:hAnsi="Arial" w:cs="Arial"/>
          <w:sz w:val="22"/>
          <w:szCs w:val="22"/>
          <w:lang w:eastAsia="en-US"/>
        </w:rPr>
        <w:t>1</w:t>
      </w:r>
      <w:r w:rsidRPr="00A120F4">
        <w:rPr>
          <w:rFonts w:ascii="Arial" w:eastAsiaTheme="minorHAnsi" w:hAnsi="Arial" w:cs="Arial"/>
          <w:sz w:val="22"/>
          <w:szCs w:val="22"/>
          <w:lang w:eastAsia="en-US"/>
        </w:rPr>
        <w:t xml:space="preserve"> year</w:t>
      </w:r>
      <w:r w:rsidRPr="00C03EBC">
        <w:rPr>
          <w:rFonts w:ascii="Arial" w:eastAsiaTheme="minorHAnsi" w:hAnsi="Arial" w:cs="Arial"/>
          <w:sz w:val="22"/>
          <w:szCs w:val="22"/>
          <w:lang w:eastAsia="en-US"/>
        </w:rPr>
        <w:t xml:space="preserve">; Willingness to learn; Accuracy/Attention to detail; Tact and good people skills; Interest in health and social care; Patience; Collaborative and a good team player; Problem-solving and ability to research client needs; Emotionally resilient </w:t>
      </w:r>
    </w:p>
    <w:p w14:paraId="42E0A8E1" w14:textId="77777777" w:rsidR="00B36889" w:rsidRPr="00C03EBC" w:rsidRDefault="00B36889" w:rsidP="009C5A2A">
      <w:pPr>
        <w:rPr>
          <w:rFonts w:ascii="Arial" w:hAnsi="Arial" w:cs="Arial"/>
          <w:b/>
          <w:bCs/>
        </w:rPr>
      </w:pPr>
      <w:r w:rsidRPr="00C03EBC">
        <w:rPr>
          <w:rFonts w:ascii="Arial" w:hAnsi="Arial" w:cs="Arial"/>
          <w:b/>
          <w:bCs/>
        </w:rPr>
        <w:t xml:space="preserve">4. Attitudes and Values </w:t>
      </w:r>
    </w:p>
    <w:p w14:paraId="3FBB9947" w14:textId="77777777"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Commitment to the rights of people living with HIV to equal opportunities and ability to work with diverse people; Commitment to personal training and development; Understanding of confidentiality </w:t>
      </w:r>
    </w:p>
    <w:p w14:paraId="1AF414F5" w14:textId="77777777" w:rsidR="00B36889" w:rsidRPr="00C03EBC" w:rsidRDefault="00B36889" w:rsidP="009C5A2A">
      <w:pPr>
        <w:rPr>
          <w:rFonts w:ascii="Arial" w:hAnsi="Arial" w:cs="Arial"/>
          <w:b/>
        </w:rPr>
      </w:pPr>
      <w:r w:rsidRPr="00C03EBC">
        <w:rPr>
          <w:rFonts w:ascii="Arial" w:hAnsi="Arial" w:cs="Arial"/>
          <w:b/>
        </w:rPr>
        <w:t xml:space="preserve">Desirable </w:t>
      </w:r>
    </w:p>
    <w:p w14:paraId="20D4BE84" w14:textId="77777777" w:rsidR="00B36889" w:rsidRPr="00C03EBC" w:rsidRDefault="00B36889" w:rsidP="009C5A2A">
      <w:pPr>
        <w:rPr>
          <w:rFonts w:ascii="Arial" w:hAnsi="Arial" w:cs="Arial"/>
          <w:b/>
          <w:bCs/>
        </w:rPr>
      </w:pPr>
      <w:r w:rsidRPr="00C03EBC">
        <w:rPr>
          <w:rFonts w:ascii="Arial" w:hAnsi="Arial" w:cs="Arial"/>
          <w:b/>
          <w:bCs/>
        </w:rPr>
        <w:t xml:space="preserve">5. Experience </w:t>
      </w:r>
    </w:p>
    <w:p w14:paraId="1C9D9AAF" w14:textId="06630EE2" w:rsidR="00B36889" w:rsidRPr="00C03EBC" w:rsidRDefault="00305ED9" w:rsidP="00305ED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Working with and supporting the development of volunteers; working collaboratively with the voluntary and community sector and/or NHS agencies; a</w:t>
      </w:r>
      <w:r w:rsidR="00B36889" w:rsidRPr="00C03EBC">
        <w:rPr>
          <w:rFonts w:ascii="Arial" w:eastAsiaTheme="minorHAnsi" w:hAnsi="Arial" w:cs="Arial"/>
          <w:sz w:val="22"/>
          <w:szCs w:val="22"/>
          <w:lang w:eastAsia="en-US"/>
        </w:rPr>
        <w:t xml:space="preserve">ssessment and case work systems; supporting the development of volunteers; public speaking or willingness to learn </w:t>
      </w:r>
    </w:p>
    <w:p w14:paraId="6543DF0C" w14:textId="77777777" w:rsidR="00B36889" w:rsidRPr="00C03EBC" w:rsidRDefault="00B36889" w:rsidP="009C5A2A">
      <w:pPr>
        <w:rPr>
          <w:rFonts w:ascii="Arial" w:hAnsi="Arial" w:cs="Arial"/>
          <w:b/>
        </w:rPr>
      </w:pPr>
      <w:r w:rsidRPr="00C03EBC">
        <w:rPr>
          <w:rFonts w:ascii="Arial" w:hAnsi="Arial" w:cs="Arial"/>
          <w:b/>
        </w:rPr>
        <w:t xml:space="preserve">6. Skills and Abilities </w:t>
      </w:r>
    </w:p>
    <w:p w14:paraId="77D0C764" w14:textId="213EAE79"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Knowledge of language(s) other than English </w:t>
      </w:r>
    </w:p>
    <w:p w14:paraId="3E787205" w14:textId="77777777" w:rsidR="00305ED9" w:rsidRPr="00C03EBC" w:rsidRDefault="00305ED9" w:rsidP="009C5A2A">
      <w:pPr>
        <w:rPr>
          <w:rFonts w:ascii="Arial" w:hAnsi="Arial" w:cs="Arial"/>
          <w:b/>
        </w:rPr>
      </w:pPr>
    </w:p>
    <w:p w14:paraId="1F7E4715" w14:textId="7CB81E89" w:rsidR="00B36889" w:rsidRPr="00C03EBC" w:rsidRDefault="00B36889" w:rsidP="009C5A2A">
      <w:pPr>
        <w:rPr>
          <w:rFonts w:ascii="Arial" w:hAnsi="Arial" w:cs="Arial"/>
          <w:b/>
        </w:rPr>
      </w:pPr>
      <w:r w:rsidRPr="00C03EBC">
        <w:rPr>
          <w:rFonts w:ascii="Arial" w:hAnsi="Arial" w:cs="Arial"/>
          <w:b/>
        </w:rPr>
        <w:t xml:space="preserve">Terms &amp; Conditions: </w:t>
      </w:r>
    </w:p>
    <w:p w14:paraId="3B9E832F" w14:textId="0BE98297"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The post will be offered for an initial </w:t>
      </w:r>
      <w:r w:rsidR="009C5A2A" w:rsidRPr="00C03EBC">
        <w:rPr>
          <w:rFonts w:ascii="Arial" w:eastAsiaTheme="minorHAnsi" w:hAnsi="Arial" w:cs="Arial"/>
          <w:sz w:val="22"/>
          <w:szCs w:val="22"/>
          <w:lang w:eastAsia="en-US"/>
        </w:rPr>
        <w:t>6</w:t>
      </w:r>
      <w:r w:rsidRPr="00C03EBC">
        <w:rPr>
          <w:rFonts w:ascii="Arial" w:eastAsiaTheme="minorHAnsi" w:hAnsi="Arial" w:cs="Arial"/>
          <w:sz w:val="22"/>
          <w:szCs w:val="22"/>
          <w:lang w:eastAsia="en-US"/>
        </w:rPr>
        <w:t xml:space="preserve">-months probationary period. </w:t>
      </w:r>
    </w:p>
    <w:p w14:paraId="4B1B69EE" w14:textId="4267FB77"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Training in </w:t>
      </w:r>
      <w:r w:rsidR="009C5A2A" w:rsidRPr="00C03EBC">
        <w:rPr>
          <w:rFonts w:ascii="Arial" w:eastAsiaTheme="minorHAnsi" w:hAnsi="Arial" w:cs="Arial"/>
          <w:sz w:val="22"/>
          <w:szCs w:val="22"/>
          <w:lang w:eastAsia="en-US"/>
        </w:rPr>
        <w:t>peer mentoring and advice &amp; guidance</w:t>
      </w:r>
      <w:r w:rsidRPr="00C03EBC">
        <w:rPr>
          <w:rFonts w:ascii="Arial" w:eastAsiaTheme="minorHAnsi" w:hAnsi="Arial" w:cs="Arial"/>
          <w:sz w:val="22"/>
          <w:szCs w:val="22"/>
          <w:lang w:eastAsia="en-US"/>
        </w:rPr>
        <w:t xml:space="preserve"> will be provided to the successful candidate and continuation in the role is dependent on successfully completing and achieving core training </w:t>
      </w:r>
    </w:p>
    <w:p w14:paraId="75BBB0B7" w14:textId="300B2B3F"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lastRenderedPageBreak/>
        <w:t xml:space="preserve">Normal working hours 9.30 am - 5 pm, including half–hour lunch each day; </w:t>
      </w:r>
      <w:proofErr w:type="gramStart"/>
      <w:r w:rsidRPr="00C03EBC">
        <w:rPr>
          <w:rFonts w:ascii="Arial" w:eastAsiaTheme="minorHAnsi" w:hAnsi="Arial" w:cs="Arial"/>
          <w:sz w:val="22"/>
          <w:szCs w:val="22"/>
          <w:lang w:eastAsia="en-US"/>
        </w:rPr>
        <w:t>however</w:t>
      </w:r>
      <w:proofErr w:type="gramEnd"/>
      <w:r w:rsidRPr="00C03EBC">
        <w:rPr>
          <w:rFonts w:ascii="Arial" w:eastAsiaTheme="minorHAnsi" w:hAnsi="Arial" w:cs="Arial"/>
          <w:sz w:val="22"/>
          <w:szCs w:val="22"/>
          <w:lang w:eastAsia="en-US"/>
        </w:rPr>
        <w:t xml:space="preserve"> evening and weekend working will be required. Time off is given in lieu and there are no overtime payments linked to this post </w:t>
      </w:r>
    </w:p>
    <w:p w14:paraId="3C7753D7" w14:textId="4CE12054"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In line with Positively UK policy, this post requires a Criminal Records Bureau Enhanced Disclosure </w:t>
      </w:r>
    </w:p>
    <w:p w14:paraId="48D84695" w14:textId="2D76AC6B" w:rsidR="00B36889" w:rsidRPr="00C03EBC" w:rsidRDefault="00B36889" w:rsidP="00B36889">
      <w:pPr>
        <w:pStyle w:val="NormalWeb"/>
        <w:rPr>
          <w:rFonts w:ascii="Arial" w:eastAsiaTheme="minorHAnsi" w:hAnsi="Arial" w:cs="Arial"/>
          <w:sz w:val="22"/>
          <w:szCs w:val="22"/>
          <w:lang w:eastAsia="en-US"/>
        </w:rPr>
      </w:pPr>
      <w:r w:rsidRPr="00C03EBC">
        <w:rPr>
          <w:rFonts w:ascii="Arial" w:eastAsiaTheme="minorHAnsi" w:hAnsi="Arial" w:cs="Arial"/>
          <w:sz w:val="22"/>
          <w:szCs w:val="22"/>
          <w:lang w:eastAsia="en-US"/>
        </w:rPr>
        <w:t xml:space="preserve">Holiday entitlement: All English Bank and Public Holidays, plus 30 days per annum annual leave </w:t>
      </w:r>
    </w:p>
    <w:p w14:paraId="4A171D3A" w14:textId="77777777" w:rsidR="009C5A2A" w:rsidRPr="00C03EBC" w:rsidRDefault="009C5A2A" w:rsidP="009C5A2A">
      <w:pPr>
        <w:pStyle w:val="NormalWeb"/>
        <w:rPr>
          <w:rFonts w:ascii="Arial" w:eastAsiaTheme="minorHAnsi" w:hAnsi="Arial" w:cs="Arial"/>
          <w:i/>
          <w:sz w:val="22"/>
          <w:szCs w:val="22"/>
          <w:lang w:eastAsia="en-US"/>
        </w:rPr>
      </w:pPr>
      <w:r w:rsidRPr="00C03EBC">
        <w:rPr>
          <w:rFonts w:ascii="Arial" w:eastAsiaTheme="minorHAnsi" w:hAnsi="Arial" w:cs="Arial"/>
          <w:i/>
          <w:sz w:val="22"/>
          <w:szCs w:val="22"/>
          <w:lang w:eastAsia="en-US"/>
        </w:rPr>
        <w:t xml:space="preserve">The purpose of this document is to describe the key accountabilities that the person holding this position needs to achieve. It is in no way an exhaustive list of responsibilities of the role: duties and requirements of this role may change as required by Positively UK and the Chief Executive. </w:t>
      </w:r>
    </w:p>
    <w:p w14:paraId="01F9264C" w14:textId="77777777" w:rsidR="0077123B" w:rsidRDefault="0077123B"/>
    <w:sectPr w:rsidR="0077123B" w:rsidSect="00A120F4">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0CF54" w14:textId="77777777" w:rsidR="00C03EBC" w:rsidRDefault="00C03EBC" w:rsidP="00C03EBC">
      <w:pPr>
        <w:spacing w:after="0" w:line="240" w:lineRule="auto"/>
      </w:pPr>
      <w:r>
        <w:separator/>
      </w:r>
    </w:p>
  </w:endnote>
  <w:endnote w:type="continuationSeparator" w:id="0">
    <w:p w14:paraId="672DE7F8" w14:textId="77777777" w:rsidR="00C03EBC" w:rsidRDefault="00C03EBC" w:rsidP="00C0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2C0A" w14:textId="77777777" w:rsidR="00C03EBC" w:rsidRDefault="00C03EBC" w:rsidP="00C03EBC">
      <w:pPr>
        <w:spacing w:after="0" w:line="240" w:lineRule="auto"/>
      </w:pPr>
      <w:r>
        <w:separator/>
      </w:r>
    </w:p>
  </w:footnote>
  <w:footnote w:type="continuationSeparator" w:id="0">
    <w:p w14:paraId="1D99576D" w14:textId="77777777" w:rsidR="00C03EBC" w:rsidRDefault="00C03EBC" w:rsidP="00C0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BAB6" w14:textId="2D599463" w:rsidR="00C03EBC" w:rsidRDefault="00C03EBC">
    <w:pPr>
      <w:pStyle w:val="Header"/>
    </w:pPr>
    <w:r>
      <w:rPr>
        <w:rFonts w:ascii="Geneva" w:hAnsi="Geneva" w:cs="Geneva"/>
        <w:noProof/>
        <w:sz w:val="24"/>
        <w:szCs w:val="24"/>
        <w:lang w:eastAsia="en-GB"/>
      </w:rPr>
      <w:drawing>
        <wp:inline distT="0" distB="0" distL="0" distR="0" wp14:anchorId="0037F35D" wp14:editId="7D7FDD4B">
          <wp:extent cx="1685925" cy="742950"/>
          <wp:effectExtent l="0" t="0" r="9525" b="0"/>
          <wp:docPr id="5" name="Picture 5" descr="POSU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U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p w14:paraId="609E71DB" w14:textId="77777777" w:rsidR="00C03EBC" w:rsidRDefault="00C0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95C92"/>
    <w:multiLevelType w:val="hybridMultilevel"/>
    <w:tmpl w:val="3514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3B"/>
    <w:rsid w:val="0011613F"/>
    <w:rsid w:val="002A4A8C"/>
    <w:rsid w:val="002C4D3B"/>
    <w:rsid w:val="00305ED9"/>
    <w:rsid w:val="003C5236"/>
    <w:rsid w:val="005E147A"/>
    <w:rsid w:val="00715CA8"/>
    <w:rsid w:val="00747498"/>
    <w:rsid w:val="007607F5"/>
    <w:rsid w:val="0077123B"/>
    <w:rsid w:val="00796E21"/>
    <w:rsid w:val="007E6794"/>
    <w:rsid w:val="007F09DB"/>
    <w:rsid w:val="00906C31"/>
    <w:rsid w:val="00974EA5"/>
    <w:rsid w:val="00987238"/>
    <w:rsid w:val="009C5A2A"/>
    <w:rsid w:val="00A120F4"/>
    <w:rsid w:val="00B36889"/>
    <w:rsid w:val="00BC628A"/>
    <w:rsid w:val="00C03EBC"/>
    <w:rsid w:val="00C453E3"/>
    <w:rsid w:val="00CC429F"/>
    <w:rsid w:val="00CF788A"/>
    <w:rsid w:val="00E527D2"/>
    <w:rsid w:val="00EA7389"/>
    <w:rsid w:val="00F5193B"/>
    <w:rsid w:val="00F7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6E86"/>
  <w15:chartTrackingRefBased/>
  <w15:docId w15:val="{523D4561-44B6-436E-BA54-3C8AE6E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8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5ED9"/>
    <w:pPr>
      <w:ind w:left="720"/>
      <w:contextualSpacing/>
    </w:pPr>
  </w:style>
  <w:style w:type="paragraph" w:styleId="Header">
    <w:name w:val="header"/>
    <w:basedOn w:val="Normal"/>
    <w:link w:val="HeaderChar"/>
    <w:uiPriority w:val="99"/>
    <w:unhideWhenUsed/>
    <w:rsid w:val="00C0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EBC"/>
  </w:style>
  <w:style w:type="paragraph" w:styleId="Footer">
    <w:name w:val="footer"/>
    <w:basedOn w:val="Normal"/>
    <w:link w:val="FooterChar"/>
    <w:uiPriority w:val="99"/>
    <w:unhideWhenUsed/>
    <w:rsid w:val="00C0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147">
      <w:bodyDiv w:val="1"/>
      <w:marLeft w:val="0"/>
      <w:marRight w:val="0"/>
      <w:marTop w:val="0"/>
      <w:marBottom w:val="0"/>
      <w:divBdr>
        <w:top w:val="none" w:sz="0" w:space="0" w:color="auto"/>
        <w:left w:val="none" w:sz="0" w:space="0" w:color="auto"/>
        <w:bottom w:val="none" w:sz="0" w:space="0" w:color="auto"/>
        <w:right w:val="none" w:sz="0" w:space="0" w:color="auto"/>
      </w:divBdr>
    </w:div>
    <w:div w:id="528176729">
      <w:bodyDiv w:val="1"/>
      <w:marLeft w:val="0"/>
      <w:marRight w:val="0"/>
      <w:marTop w:val="0"/>
      <w:marBottom w:val="0"/>
      <w:divBdr>
        <w:top w:val="none" w:sz="0" w:space="0" w:color="auto"/>
        <w:left w:val="none" w:sz="0" w:space="0" w:color="auto"/>
        <w:bottom w:val="none" w:sz="0" w:space="0" w:color="auto"/>
        <w:right w:val="none" w:sz="0" w:space="0" w:color="auto"/>
      </w:divBdr>
    </w:div>
    <w:div w:id="578053199">
      <w:bodyDiv w:val="1"/>
      <w:marLeft w:val="0"/>
      <w:marRight w:val="0"/>
      <w:marTop w:val="0"/>
      <w:marBottom w:val="0"/>
      <w:divBdr>
        <w:top w:val="none" w:sz="0" w:space="0" w:color="auto"/>
        <w:left w:val="none" w:sz="0" w:space="0" w:color="auto"/>
        <w:bottom w:val="none" w:sz="0" w:space="0" w:color="auto"/>
        <w:right w:val="none" w:sz="0" w:space="0" w:color="auto"/>
      </w:divBdr>
    </w:div>
    <w:div w:id="783623125">
      <w:bodyDiv w:val="1"/>
      <w:marLeft w:val="0"/>
      <w:marRight w:val="0"/>
      <w:marTop w:val="0"/>
      <w:marBottom w:val="0"/>
      <w:divBdr>
        <w:top w:val="none" w:sz="0" w:space="0" w:color="auto"/>
        <w:left w:val="none" w:sz="0" w:space="0" w:color="auto"/>
        <w:bottom w:val="none" w:sz="0" w:space="0" w:color="auto"/>
        <w:right w:val="none" w:sz="0" w:space="0" w:color="auto"/>
      </w:divBdr>
    </w:div>
    <w:div w:id="909771978">
      <w:bodyDiv w:val="1"/>
      <w:marLeft w:val="0"/>
      <w:marRight w:val="0"/>
      <w:marTop w:val="0"/>
      <w:marBottom w:val="0"/>
      <w:divBdr>
        <w:top w:val="none" w:sz="0" w:space="0" w:color="auto"/>
        <w:left w:val="none" w:sz="0" w:space="0" w:color="auto"/>
        <w:bottom w:val="none" w:sz="0" w:space="0" w:color="auto"/>
        <w:right w:val="none" w:sz="0" w:space="0" w:color="auto"/>
      </w:divBdr>
    </w:div>
    <w:div w:id="935483635">
      <w:bodyDiv w:val="1"/>
      <w:marLeft w:val="0"/>
      <w:marRight w:val="0"/>
      <w:marTop w:val="0"/>
      <w:marBottom w:val="0"/>
      <w:divBdr>
        <w:top w:val="none" w:sz="0" w:space="0" w:color="auto"/>
        <w:left w:val="none" w:sz="0" w:space="0" w:color="auto"/>
        <w:bottom w:val="none" w:sz="0" w:space="0" w:color="auto"/>
        <w:right w:val="none" w:sz="0" w:space="0" w:color="auto"/>
      </w:divBdr>
    </w:div>
    <w:div w:id="1271595271">
      <w:bodyDiv w:val="1"/>
      <w:marLeft w:val="0"/>
      <w:marRight w:val="0"/>
      <w:marTop w:val="0"/>
      <w:marBottom w:val="0"/>
      <w:divBdr>
        <w:top w:val="none" w:sz="0" w:space="0" w:color="auto"/>
        <w:left w:val="none" w:sz="0" w:space="0" w:color="auto"/>
        <w:bottom w:val="none" w:sz="0" w:space="0" w:color="auto"/>
        <w:right w:val="none" w:sz="0" w:space="0" w:color="auto"/>
      </w:divBdr>
    </w:div>
    <w:div w:id="1435443192">
      <w:bodyDiv w:val="1"/>
      <w:marLeft w:val="0"/>
      <w:marRight w:val="0"/>
      <w:marTop w:val="0"/>
      <w:marBottom w:val="0"/>
      <w:divBdr>
        <w:top w:val="none" w:sz="0" w:space="0" w:color="auto"/>
        <w:left w:val="none" w:sz="0" w:space="0" w:color="auto"/>
        <w:bottom w:val="none" w:sz="0" w:space="0" w:color="auto"/>
        <w:right w:val="none" w:sz="0" w:space="0" w:color="auto"/>
      </w:divBdr>
    </w:div>
    <w:div w:id="1580096830">
      <w:bodyDiv w:val="1"/>
      <w:marLeft w:val="0"/>
      <w:marRight w:val="0"/>
      <w:marTop w:val="0"/>
      <w:marBottom w:val="0"/>
      <w:divBdr>
        <w:top w:val="none" w:sz="0" w:space="0" w:color="auto"/>
        <w:left w:val="none" w:sz="0" w:space="0" w:color="auto"/>
        <w:bottom w:val="none" w:sz="0" w:space="0" w:color="auto"/>
        <w:right w:val="none" w:sz="0" w:space="0" w:color="auto"/>
      </w:divBdr>
    </w:div>
    <w:div w:id="1826435016">
      <w:bodyDiv w:val="1"/>
      <w:marLeft w:val="0"/>
      <w:marRight w:val="0"/>
      <w:marTop w:val="0"/>
      <w:marBottom w:val="0"/>
      <w:divBdr>
        <w:top w:val="none" w:sz="0" w:space="0" w:color="auto"/>
        <w:left w:val="none" w:sz="0" w:space="0" w:color="auto"/>
        <w:bottom w:val="none" w:sz="0" w:space="0" w:color="auto"/>
        <w:right w:val="none" w:sz="0" w:space="0" w:color="auto"/>
      </w:divBdr>
    </w:div>
    <w:div w:id="1988586465">
      <w:bodyDiv w:val="1"/>
      <w:marLeft w:val="0"/>
      <w:marRight w:val="0"/>
      <w:marTop w:val="0"/>
      <w:marBottom w:val="0"/>
      <w:divBdr>
        <w:top w:val="none" w:sz="0" w:space="0" w:color="auto"/>
        <w:left w:val="none" w:sz="0" w:space="0" w:color="auto"/>
        <w:bottom w:val="none" w:sz="0" w:space="0" w:color="auto"/>
        <w:right w:val="none" w:sz="0" w:space="0" w:color="auto"/>
      </w:divBdr>
    </w:div>
    <w:div w:id="2012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15b9a602-5069-4891-b222-6b83b37c646f">
      <UserInfo>
        <DisplayName>Sarah Fraser</DisplayName>
        <AccountId>16</AccountId>
        <AccountType/>
      </UserInfo>
      <UserInfo>
        <DisplayName>Beatrice Osoro</DisplayName>
        <AccountId>52</AccountId>
        <AccountType/>
      </UserInfo>
      <UserInfo>
        <DisplayName>Aaron Nathaniel</DisplayName>
        <AccountId>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42E747011974EAD90AB87542BEAA0" ma:contentTypeVersion="5" ma:contentTypeDescription="Create a new document." ma:contentTypeScope="" ma:versionID="a78379bb4a2875bfecfe9f5692453b97">
  <xsd:schema xmlns:xsd="http://www.w3.org/2001/XMLSchema" xmlns:xs="http://www.w3.org/2001/XMLSchema" xmlns:p="http://schemas.microsoft.com/office/2006/metadata/properties" xmlns:ns1="http://schemas.microsoft.com/sharepoint/v3" xmlns:ns2="15b9a602-5069-4891-b222-6b83b37c646f" targetNamespace="http://schemas.microsoft.com/office/2006/metadata/properties" ma:root="true" ma:fieldsID="968c17ec2c56dbe9425b80d52d3a221a" ns1:_="" ns2:_="">
    <xsd:import namespace="http://schemas.microsoft.com/sharepoint/v3"/>
    <xsd:import namespace="15b9a602-5069-4891-b222-6b83b37c646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9a602-5069-4891-b222-6b83b37c64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5FB74-23A3-4A29-AD71-FC56EDB5AFF7}">
  <ds:schemaRefs>
    <ds:schemaRef ds:uri="http://www.w3.org/XML/1998/namespace"/>
    <ds:schemaRef ds:uri="http://purl.org/dc/dcmitype/"/>
    <ds:schemaRef ds:uri="http://schemas.microsoft.com/sharepoint/v3"/>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5b9a602-5069-4891-b222-6b83b37c646f"/>
  </ds:schemaRefs>
</ds:datastoreItem>
</file>

<file path=customXml/itemProps2.xml><?xml version="1.0" encoding="utf-8"?>
<ds:datastoreItem xmlns:ds="http://schemas.openxmlformats.org/officeDocument/2006/customXml" ds:itemID="{D3E0A87B-F53B-4998-995E-7C8BEB2E0AF4}">
  <ds:schemaRefs>
    <ds:schemaRef ds:uri="http://schemas.microsoft.com/sharepoint/v3/contenttype/forms"/>
  </ds:schemaRefs>
</ds:datastoreItem>
</file>

<file path=customXml/itemProps3.xml><?xml version="1.0" encoding="utf-8"?>
<ds:datastoreItem xmlns:ds="http://schemas.openxmlformats.org/officeDocument/2006/customXml" ds:itemID="{9C66522D-E167-4092-B7A5-749EA7A1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9a602-5069-4891-b222-6b83b37c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Anderson</dc:creator>
  <cp:keywords/>
  <dc:description/>
  <cp:lastModifiedBy>Allan Anderson</cp:lastModifiedBy>
  <cp:revision>2</cp:revision>
  <dcterms:created xsi:type="dcterms:W3CDTF">2017-03-14T09:17:00Z</dcterms:created>
  <dcterms:modified xsi:type="dcterms:W3CDTF">2017-03-14T09:17:00Z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0x010100E6D42E747011974EAD90AB87542BEAA0</vt:lpwstr>
  </property>
</Properties>
</file>